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rPr>
          <w:szCs w:val="28"/>
        </w:rPr>
      </w:pPr>
      <w:r>
        <w:rPr>
          <w:szCs w:val="28"/>
        </w:rPr>
      </w:r>
    </w:p>
    <w:p>
      <w:pPr>
        <w:pStyle w:val="961"/>
        <w:spacing w:line="240" w:lineRule="exact"/>
        <w:jc w:val="center"/>
      </w:pPr>
      <w:r>
        <w:rPr>
          <w:color w:val="000000"/>
          <w:sz w:val="28"/>
          <w:szCs w:val="28"/>
        </w:rPr>
        <w:t xml:space="preserve">ПОЯСНИТЕЛЬНАЯ ЗАПИСКА </w:t>
      </w:r>
    </w:p>
    <w:p>
      <w:pPr>
        <w:pStyle w:val="961"/>
        <w:spacing w:line="240" w:lineRule="exact"/>
        <w:jc w:val="center"/>
      </w:pPr>
      <w:r>
        <w:rPr>
          <w:color w:val="000000"/>
          <w:sz w:val="28"/>
          <w:szCs w:val="28"/>
        </w:rPr>
        <w:t xml:space="preserve">к проекту закона Алтайского края </w:t>
      </w:r>
    </w:p>
    <w:p>
      <w:pPr>
        <w:pStyle w:val="961"/>
        <w:spacing w:line="240" w:lineRule="exact"/>
        <w:jc w:val="center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статью 6-1 закона Алтайского края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 недропользовании на территории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лтайского края»</w:t>
      </w:r>
    </w:p>
    <w:p>
      <w:pPr>
        <w:pStyle w:val="96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961"/>
        <w:spacing w:line="240" w:lineRule="auto"/>
        <w:ind w:left="0" w:right="0" w:firstLine="709"/>
        <w:jc w:val="both"/>
      </w:pPr>
      <w:r>
        <w:rPr>
          <w:sz w:val="28"/>
          <w:szCs w:val="28"/>
        </w:rPr>
        <w:t xml:space="preserve">Настоящий проект закона </w:t>
      </w:r>
      <w:r>
        <w:rPr>
          <w:color w:val="000000"/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статью 6-1 закона Алтайского края </w:t>
      </w:r>
      <w:r>
        <w:rPr>
          <w:sz w:val="28"/>
          <w:szCs w:val="28"/>
        </w:rPr>
        <w:t xml:space="preserve">«О недропользовании на территории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лтайского края» </w:t>
      </w:r>
      <w:r>
        <w:rPr>
          <w:sz w:val="28"/>
          <w:szCs w:val="28"/>
        </w:rPr>
        <w:t xml:space="preserve">разработан в связи с динамикой федерального законодательства.</w:t>
      </w:r>
    </w:p>
    <w:p>
      <w:pPr>
        <w:pStyle w:val="961"/>
        <w:spacing w:line="240" w:lineRule="auto"/>
        <w:ind w:left="0" w:right="0" w:firstLine="709"/>
        <w:jc w:val="both"/>
      </w:pPr>
      <w:r>
        <w:rPr>
          <w:sz w:val="28"/>
          <w:szCs w:val="28"/>
        </w:rPr>
        <w:t xml:space="preserve">В соответствии с изменениями, внесенными </w:t>
      </w:r>
      <w:r>
        <w:rPr>
          <w:color w:val="000000"/>
          <w:sz w:val="28"/>
          <w:szCs w:val="28"/>
        </w:rPr>
        <w:t xml:space="preserve">Федеральн</w:t>
      </w:r>
      <w:r>
        <w:rPr>
          <w:color w:val="000000"/>
          <w:sz w:val="28"/>
          <w:szCs w:val="28"/>
        </w:rPr>
        <w:t xml:space="preserve">ым</w:t>
      </w:r>
      <w:r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ом</w:t>
      </w:r>
      <w:r>
        <w:rPr>
          <w:color w:val="000000"/>
          <w:sz w:val="28"/>
          <w:szCs w:val="28"/>
        </w:rPr>
        <w:t xml:space="preserve"> от 29.12.2022 № 598-ФЗ</w:t>
      </w:r>
      <w:r>
        <w:rPr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</w:t>
      </w:r>
      <w:r>
        <w:rPr>
          <w:color w:val="000000"/>
          <w:sz w:val="28"/>
          <w:szCs w:val="28"/>
        </w:rPr>
        <w:t xml:space="preserve"> от 21.02.1992 № 2395-1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недрах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проектом предлагается дополнить </w:t>
      </w:r>
      <w:r>
        <w:rPr>
          <w:color w:val="000000"/>
          <w:sz w:val="28"/>
          <w:szCs w:val="28"/>
        </w:rPr>
        <w:t xml:space="preserve">компетенцию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уполномоченного органа исполнительной власти Алтайского края в области охраны окружающей среды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Министерства  природных ресурсов и экологии Алтайского края</w:t>
      </w:r>
      <w:r>
        <w:rPr>
          <w:color w:val="000000"/>
          <w:sz w:val="28"/>
          <w:szCs w:val="28"/>
        </w:rPr>
        <w:t xml:space="preserve"> полномочием по участию в </w:t>
      </w:r>
      <w:r>
        <w:rPr>
          <w:color w:val="000000"/>
          <w:sz w:val="28"/>
          <w:szCs w:val="28"/>
        </w:rPr>
        <w:t xml:space="preserve">государственном </w:t>
      </w:r>
      <w:r>
        <w:rPr>
          <w:color w:val="000000"/>
          <w:sz w:val="28"/>
          <w:szCs w:val="28"/>
        </w:rPr>
        <w:t xml:space="preserve">мониторинг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состояния недр</w:t>
      </w:r>
      <w:r>
        <w:rPr>
          <w:color w:val="000000"/>
          <w:sz w:val="28"/>
          <w:szCs w:val="28"/>
        </w:rPr>
        <w:t xml:space="preserve">, осуществляемом соответствующ</w:t>
      </w:r>
      <w:r>
        <w:rPr>
          <w:color w:val="000000"/>
          <w:sz w:val="28"/>
          <w:szCs w:val="28"/>
        </w:rPr>
        <w:t xml:space="preserve">ими федеральными органами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Порядок мониторинга устанавливается Правительством Российской Федерации. </w:t>
      </w:r>
      <w:r>
        <w:rPr>
          <w:sz w:val="28"/>
          <w:szCs w:val="28"/>
        </w:rPr>
        <w:t xml:space="preserve"> </w:t>
      </w:r>
    </w:p>
    <w:p>
      <w:pPr>
        <w:pStyle w:val="890"/>
        <w:widowControl w:val="off"/>
        <w:spacing w:line="240" w:lineRule="auto"/>
        <w:ind w:firstLine="709"/>
        <w:jc w:val="both"/>
      </w:pPr>
      <w:r>
        <w:rPr>
          <w:rStyle w:val="931"/>
          <w:sz w:val="28"/>
          <w:szCs w:val="28"/>
        </w:rPr>
        <w:t xml:space="preserve">Указанные положения вступают в силу </w:t>
      </w:r>
      <w:r>
        <w:rPr>
          <w:rStyle w:val="931"/>
          <w:sz w:val="28"/>
          <w:szCs w:val="28"/>
        </w:rPr>
        <w:t xml:space="preserve">1 марта 2024 года</w:t>
      </w:r>
      <w:r>
        <w:rPr>
          <w:rStyle w:val="931"/>
          <w:sz w:val="28"/>
          <w:szCs w:val="28"/>
        </w:rPr>
        <w:t xml:space="preserve">.</w:t>
      </w:r>
    </w:p>
    <w:p>
      <w:pPr>
        <w:pStyle w:val="890"/>
        <w:widowControl w:val="off"/>
        <w:spacing w:line="240" w:lineRule="auto"/>
        <w:ind w:firstLine="709"/>
        <w:jc w:val="both"/>
        <w:rPr>
          <w:rStyle w:val="931"/>
          <w:sz w:val="28"/>
          <w:szCs w:val="28"/>
        </w:rPr>
      </w:pPr>
      <w:r>
        <w:rPr>
          <w:rStyle w:val="931"/>
          <w:sz w:val="28"/>
          <w:szCs w:val="28"/>
        </w:rPr>
        <w:t xml:space="preserve">Реализация закона не повлечет дополнительных расходов из краевого бюджета.</w:t>
      </w:r>
    </w:p>
    <w:p>
      <w:pPr>
        <w:pStyle w:val="890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89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89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89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В.П. Томенко</w:t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6" w:bottom="1134" w:left="1701" w:header="28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Lucida Sans Unicode">
    <w:panose1 w:val="020B0603030804020204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Noto Sans Devanagari">
    <w:panose1 w:val="020B050204050402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tabs>
        <w:tab w:val="left" w:pos="6937" w:leader="none"/>
      </w:tabs>
      <w:spacing w:line="360" w:lineRule="auto"/>
    </w:pPr>
    <w:r>
      <w:rPr>
        <w:lang w:val="en-US"/>
      </w:rPr>
      <w:t xml:space="preserve">                           </w:t>
    </w:r>
    <w:r>
      <w:t xml:space="preserve">      </w:t>
    </w:r>
    <w:r>
      <w:rPr>
        <w:lang w:val="en-US"/>
      </w:rPr>
      <w:t xml:space="preserve"> </w:t>
    </w:r>
  </w:p>
  <w:p>
    <w:pPr>
      <w:pStyle w:val="890"/>
      <w:tabs>
        <w:tab w:val="left" w:pos="6937" w:leader="none"/>
      </w:tabs>
      <w:spacing w:line="360" w:lineRule="auto"/>
    </w:pPr>
  </w:p>
  <w:p>
    <w:pPr>
      <w:pStyle w:val="890"/>
      <w:tabs>
        <w:tab w:val="left" w:pos="6937" w:leader="none"/>
      </w:tabs>
      <w:spacing w:line="360" w:lineRule="auto"/>
    </w:pPr>
  </w:p>
  <w:p>
    <w:pPr>
      <w:pStyle w:val="890"/>
      <w:tabs>
        <w:tab w:val="left" w:pos="6937" w:leader="none"/>
      </w:tabs>
      <w:spacing w:line="360" w:lineRule="auto"/>
    </w:pPr>
  </w:p>
  <w:p>
    <w:pPr>
      <w:pStyle w:val="890"/>
      <w:tabs>
        <w:tab w:val="left" w:pos="6937" w:leader="none"/>
      </w:tabs>
      <w:spacing w:line="360" w:lineRule="auto"/>
    </w:pPr>
  </w:p>
  <w:p>
    <w:pPr>
      <w:pStyle w:val="890"/>
      <w:tabs>
        <w:tab w:val="left" w:pos="6937" w:leader="none"/>
      </w:tabs>
      <w:spacing w:line="360" w:lineRule="auto"/>
    </w:pPr>
  </w:p>
  <w:p>
    <w:pPr>
      <w:pStyle w:val="890"/>
      <w:tabs>
        <w:tab w:val="left" w:pos="6937" w:leader="none"/>
      </w:tabs>
      <w:spacing w:line="360" w:lineRule="auto"/>
    </w:pPr>
  </w:p>
  <w:p>
    <w:pPr>
      <w:pStyle w:val="890"/>
      <w:tabs>
        <w:tab w:val="left" w:pos="6937" w:leader="none"/>
      </w:tabs>
      <w:spacing w:line="360" w:lineRule="auto"/>
    </w:pPr>
  </w:p>
  <w:p>
    <w:pPr>
      <w:pStyle w:val="890"/>
      <w:tabs>
        <w:tab w:val="left" w:pos="6937" w:leader="none"/>
      </w:tabs>
      <w:spacing w:line="360" w:lineRule="auto"/>
    </w:pPr>
  </w:p>
  <w:p>
    <w:pPr>
      <w:pStyle w:val="890"/>
      <w:tabs>
        <w:tab w:val="left" w:pos="6937" w:leader="none"/>
      </w:tabs>
      <w:spacing w:line="360" w:lineRule="auto"/>
    </w:pPr>
  </w:p>
  <w:p>
    <w:pPr>
      <w:pStyle w:val="890"/>
      <w:tabs>
        <w:tab w:val="left" w:pos="6937" w:leader="none"/>
      </w:tabs>
      <w:spacing w:line="360" w:lineRule="auto"/>
    </w:pPr>
  </w:p>
  <w:p>
    <w:pPr>
      <w:pStyle w:val="890"/>
      <w:tabs>
        <w:tab w:val="left" w:pos="6937" w:leader="none"/>
      </w:tabs>
      <w:spacing w:line="360" w:lineRule="auto"/>
    </w:pPr>
  </w:p>
  <w:p>
    <w:pPr>
      <w:pStyle w:val="890"/>
      <w:tabs>
        <w:tab w:val="left" w:pos="6937" w:leader="none"/>
      </w:tabs>
      <w:spacing w:line="360" w:lineRule="auto"/>
    </w:pPr>
  </w:p>
  <w:p>
    <w:pPr>
      <w:pStyle w:val="890"/>
      <w:tabs>
        <w:tab w:val="left" w:pos="6937" w:leader="none"/>
      </w:tabs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91"/>
      <w:isLgl w:val="false"/>
      <w:suff w:val="nothing"/>
      <w:lvlText w:val=""/>
      <w:lvlJc w:val="left"/>
      <w:pPr>
        <w:pStyle w:val="890"/>
        <w:tabs>
          <w:tab w:val="num" w:pos="0" w:leader="none"/>
        </w:tabs>
        <w:ind w:left="0" w:firstLine="0"/>
      </w:pPr>
    </w:lvl>
    <w:lvl w:ilvl="1">
      <w:start w:val="1"/>
      <w:numFmt w:val="decimal"/>
      <w:pStyle w:val="892"/>
      <w:isLgl w:val="false"/>
      <w:suff w:val="nothing"/>
      <w:lvlText w:val=""/>
      <w:lvlJc w:val="left"/>
      <w:pPr>
        <w:pStyle w:val="890"/>
        <w:tabs>
          <w:tab w:val="num" w:pos="0" w:leader="none"/>
        </w:tabs>
        <w:ind w:left="0" w:firstLine="0"/>
      </w:pPr>
    </w:lvl>
    <w:lvl w:ilvl="2">
      <w:start w:val="1"/>
      <w:numFmt w:val="decimal"/>
      <w:pStyle w:val="893"/>
      <w:isLgl w:val="false"/>
      <w:suff w:val="nothing"/>
      <w:lvlText w:val=""/>
      <w:lvlJc w:val="left"/>
      <w:pPr>
        <w:pStyle w:val="890"/>
        <w:tabs>
          <w:tab w:val="num" w:pos="0" w:leader="none"/>
        </w:tabs>
        <w:ind w:left="0" w:firstLine="0"/>
      </w:pPr>
    </w:lvl>
    <w:lvl w:ilvl="3">
      <w:start w:val="1"/>
      <w:numFmt w:val="decimal"/>
      <w:pStyle w:val="894"/>
      <w:isLgl w:val="false"/>
      <w:suff w:val="nothing"/>
      <w:lvlText w:val=""/>
      <w:lvlJc w:val="left"/>
      <w:pPr>
        <w:pStyle w:val="890"/>
        <w:tabs>
          <w:tab w:val="num" w:pos="0" w:leader="none"/>
        </w:tabs>
        <w:ind w:left="0" w:firstLine="0"/>
      </w:pPr>
    </w:lvl>
    <w:lvl w:ilvl="4">
      <w:start w:val="1"/>
      <w:numFmt w:val="decimal"/>
      <w:pStyle w:val="895"/>
      <w:isLgl w:val="false"/>
      <w:suff w:val="nothing"/>
      <w:lvlText w:val=""/>
      <w:lvlJc w:val="left"/>
      <w:pPr>
        <w:pStyle w:val="890"/>
        <w:tabs>
          <w:tab w:val="num" w:pos="0" w:leader="none"/>
        </w:tabs>
        <w:ind w:left="0" w:firstLine="0"/>
      </w:pPr>
    </w:lvl>
    <w:lvl w:ilvl="5">
      <w:start w:val="1"/>
      <w:numFmt w:val="decimal"/>
      <w:isLgl w:val="false"/>
      <w:suff w:val="nothing"/>
      <w:lvlText w:val=""/>
      <w:lvlJc w:val="left"/>
      <w:pPr>
        <w:pStyle w:val="890"/>
        <w:tabs>
          <w:tab w:val="num" w:pos="0" w:leader="none"/>
        </w:tabs>
        <w:ind w:left="0" w:firstLine="0"/>
      </w:pPr>
    </w:lvl>
    <w:lvl w:ilvl="6">
      <w:start w:val="1"/>
      <w:numFmt w:val="decimal"/>
      <w:isLgl w:val="false"/>
      <w:suff w:val="nothing"/>
      <w:lvlText w:val=""/>
      <w:lvlJc w:val="left"/>
      <w:pPr>
        <w:pStyle w:val="890"/>
        <w:tabs>
          <w:tab w:val="num" w:pos="0" w:leader="none"/>
        </w:tabs>
        <w:ind w:left="0" w:firstLine="0"/>
      </w:pPr>
    </w:lvl>
    <w:lvl w:ilvl="7">
      <w:start w:val="1"/>
      <w:numFmt w:val="decimal"/>
      <w:isLgl w:val="false"/>
      <w:suff w:val="nothing"/>
      <w:lvlText w:val=""/>
      <w:lvlJc w:val="left"/>
      <w:pPr>
        <w:pStyle w:val="890"/>
        <w:tabs>
          <w:tab w:val="num" w:pos="0" w:leader="none"/>
        </w:tabs>
        <w:ind w:left="0" w:firstLine="0"/>
      </w:pPr>
    </w:lvl>
    <w:lvl w:ilvl="8">
      <w:start w:val="1"/>
      <w:numFmt w:val="decimal"/>
      <w:isLgl w:val="false"/>
      <w:suff w:val="nothing"/>
      <w:lvlText w:val=""/>
      <w:lvlJc w:val="left"/>
      <w:pPr>
        <w:pStyle w:val="890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5"/>
      <w:numFmt w:val="decimal"/>
      <w:pStyle w:val="960"/>
      <w:isLgl w:val="false"/>
      <w:suff w:val="tab"/>
      <w:lvlText w:val="%1"/>
      <w:lvlJc w:val="left"/>
      <w:pPr>
        <w:pStyle w:val="890"/>
        <w:tabs>
          <w:tab w:val="num" w:pos="390" w:leader="none"/>
        </w:tabs>
        <w:ind w:left="390" w:hanging="39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ind w:left="720"/>
      <w:contextualSpacing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spacing w:after="57"/>
      <w:ind w:left="0" w:right="0" w:firstLine="0"/>
    </w:pPr>
  </w:style>
  <w:style w:type="paragraph" w:styleId="880">
    <w:name w:val="toc 2"/>
    <w:basedOn w:val="890"/>
    <w:next w:val="890"/>
    <w:uiPriority w:val="39"/>
    <w:unhideWhenUsed/>
    <w:pPr>
      <w:spacing w:after="57"/>
      <w:ind w:left="283" w:right="0" w:firstLine="0"/>
    </w:pPr>
  </w:style>
  <w:style w:type="paragraph" w:styleId="881">
    <w:name w:val="toc 3"/>
    <w:basedOn w:val="890"/>
    <w:next w:val="890"/>
    <w:uiPriority w:val="39"/>
    <w:unhideWhenUsed/>
    <w:pPr>
      <w:spacing w:after="57"/>
      <w:ind w:left="567" w:right="0" w:firstLine="0"/>
    </w:pPr>
  </w:style>
  <w:style w:type="paragraph" w:styleId="882">
    <w:name w:val="toc 4"/>
    <w:basedOn w:val="890"/>
    <w:next w:val="890"/>
    <w:uiPriority w:val="39"/>
    <w:unhideWhenUsed/>
    <w:pPr>
      <w:spacing w:after="57"/>
      <w:ind w:left="850" w:right="0" w:firstLine="0"/>
    </w:pPr>
  </w:style>
  <w:style w:type="paragraph" w:styleId="883">
    <w:name w:val="toc 5"/>
    <w:basedOn w:val="890"/>
    <w:next w:val="890"/>
    <w:uiPriority w:val="39"/>
    <w:unhideWhenUsed/>
    <w:pPr>
      <w:spacing w:after="57"/>
      <w:ind w:left="1134" w:right="0" w:firstLine="0"/>
    </w:pPr>
  </w:style>
  <w:style w:type="paragraph" w:styleId="884">
    <w:name w:val="toc 6"/>
    <w:basedOn w:val="890"/>
    <w:next w:val="890"/>
    <w:uiPriority w:val="39"/>
    <w:unhideWhenUsed/>
    <w:pPr>
      <w:spacing w:after="57"/>
      <w:ind w:left="1417" w:right="0" w:firstLine="0"/>
    </w:pPr>
  </w:style>
  <w:style w:type="paragraph" w:styleId="885">
    <w:name w:val="toc 7"/>
    <w:basedOn w:val="890"/>
    <w:next w:val="890"/>
    <w:uiPriority w:val="39"/>
    <w:unhideWhenUsed/>
    <w:pPr>
      <w:spacing w:after="57"/>
      <w:ind w:left="1701" w:right="0" w:firstLine="0"/>
    </w:pPr>
  </w:style>
  <w:style w:type="paragraph" w:styleId="886">
    <w:name w:val="toc 8"/>
    <w:basedOn w:val="890"/>
    <w:next w:val="890"/>
    <w:uiPriority w:val="39"/>
    <w:unhideWhenUsed/>
    <w:pPr>
      <w:spacing w:after="57"/>
      <w:ind w:left="1984" w:right="0" w:firstLine="0"/>
    </w:pPr>
  </w:style>
  <w:style w:type="paragraph" w:styleId="887">
    <w:name w:val="toc 9"/>
    <w:basedOn w:val="890"/>
    <w:next w:val="890"/>
    <w:uiPriority w:val="39"/>
    <w:unhideWhenUsed/>
    <w:pPr>
      <w:spacing w:after="57"/>
      <w:ind w:left="2268" w:right="0" w:firstLine="0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lang w:val="ru-RU" w:eastAsia="zh-CN" w:bidi="ar-SA"/>
    </w:rPr>
  </w:style>
  <w:style w:type="paragraph" w:styleId="891">
    <w:name w:val="Заголовок 1"/>
    <w:basedOn w:val="890"/>
    <w:next w:val="890"/>
    <w:link w:val="890"/>
    <w:qFormat/>
    <w:pPr>
      <w:keepNext/>
      <w:numPr>
        <w:numId w:val="1"/>
        <w:ilvl w:val="0"/>
      </w:numPr>
      <w:ind w:left="0" w:right="0" w:firstLine="0"/>
      <w:jc w:val="center"/>
      <w:outlineLvl w:val="0"/>
    </w:pPr>
    <w:rPr>
      <w:b/>
      <w:sz w:val="22"/>
    </w:rPr>
  </w:style>
  <w:style w:type="paragraph" w:styleId="892">
    <w:name w:val="Заголовок 2"/>
    <w:basedOn w:val="890"/>
    <w:next w:val="890"/>
    <w:link w:val="890"/>
    <w:qFormat/>
    <w:pPr>
      <w:keepNext/>
      <w:numPr>
        <w:numId w:val="1"/>
        <w:ilvl w:val="1"/>
      </w:numPr>
      <w:ind w:left="0" w:right="0" w:firstLine="0"/>
      <w:jc w:val="center"/>
      <w:outlineLvl w:val="1"/>
    </w:pPr>
    <w:rPr>
      <w:rFonts w:ascii="Arial" w:hAnsi="Arial" w:cs="Arial"/>
      <w:b/>
      <w:spacing w:val="28"/>
      <w:sz w:val="24"/>
    </w:rPr>
  </w:style>
  <w:style w:type="paragraph" w:styleId="893">
    <w:name w:val="Заголовок 3"/>
    <w:basedOn w:val="890"/>
    <w:next w:val="890"/>
    <w:link w:val="890"/>
    <w:qFormat/>
    <w:pPr>
      <w:keepNext/>
      <w:numPr>
        <w:numId w:val="1"/>
        <w:ilvl w:val="2"/>
      </w:numPr>
      <w:ind w:left="709" w:right="0" w:firstLine="0"/>
      <w:outlineLvl w:val="2"/>
    </w:pPr>
    <w:rPr>
      <w:sz w:val="28"/>
    </w:rPr>
  </w:style>
  <w:style w:type="paragraph" w:styleId="894">
    <w:name w:val="Заголовок 4"/>
    <w:basedOn w:val="890"/>
    <w:next w:val="890"/>
    <w:link w:val="890"/>
    <w:qFormat/>
    <w:pPr>
      <w:keepNext/>
      <w:numPr>
        <w:numId w:val="1"/>
        <w:ilvl w:val="3"/>
      </w:numPr>
      <w:ind w:left="0" w:right="0" w:firstLine="0"/>
      <w:outlineLvl w:val="3"/>
    </w:pPr>
    <w:rPr>
      <w:sz w:val="28"/>
    </w:rPr>
  </w:style>
  <w:style w:type="paragraph" w:styleId="895">
    <w:name w:val="Заголовок 5"/>
    <w:basedOn w:val="890"/>
    <w:next w:val="890"/>
    <w:link w:val="890"/>
    <w:qFormat/>
    <w:pPr>
      <w:keepNext/>
      <w:numPr>
        <w:numId w:val="1"/>
        <w:ilvl w:val="4"/>
      </w:numPr>
      <w:ind w:left="0" w:right="0" w:firstLine="0"/>
      <w:jc w:val="right"/>
      <w:outlineLvl w:val="4"/>
    </w:pPr>
    <w:rPr>
      <w:sz w:val="28"/>
    </w:rPr>
  </w:style>
  <w:style w:type="paragraph" w:styleId="896">
    <w:name w:val="Заголовок 9"/>
    <w:basedOn w:val="890"/>
    <w:next w:val="890"/>
    <w:link w:val="890"/>
    <w:qFormat/>
    <w:pPr>
      <w:spacing w:before="240" w:after="60"/>
    </w:pPr>
    <w:rPr>
      <w:rFonts w:ascii="Cambria" w:hAnsi="Cambria" w:cs="Cambria"/>
      <w:sz w:val="22"/>
      <w:szCs w:val="22"/>
      <w:lang w:val="en-US"/>
    </w:rPr>
  </w:style>
  <w:style w:type="character" w:styleId="897">
    <w:name w:val="Основной шрифт абзаца"/>
    <w:next w:val="897"/>
    <w:link w:val="890"/>
    <w:uiPriority w:val="1"/>
    <w:semiHidden/>
    <w:unhideWhenUsed/>
  </w:style>
  <w:style w:type="table" w:styleId="898">
    <w:name w:val="Обычная таблица"/>
    <w:next w:val="898"/>
    <w:link w:val="890"/>
    <w:uiPriority w:val="99"/>
    <w:semiHidden/>
    <w:unhideWhenUsed/>
    <w:tblPr/>
  </w:style>
  <w:style w:type="numbering" w:styleId="899">
    <w:name w:val="Нет списка"/>
    <w:next w:val="899"/>
    <w:link w:val="890"/>
    <w:uiPriority w:val="99"/>
    <w:semiHidden/>
    <w:unhideWhenUsed/>
  </w:style>
  <w:style w:type="character" w:styleId="900">
    <w:name w:val="WW8Num1z0"/>
    <w:next w:val="900"/>
    <w:link w:val="890"/>
  </w:style>
  <w:style w:type="character" w:styleId="901">
    <w:name w:val="WW8Num1z1"/>
    <w:next w:val="901"/>
    <w:link w:val="890"/>
  </w:style>
  <w:style w:type="character" w:styleId="902">
    <w:name w:val="WW8Num1z2"/>
    <w:next w:val="902"/>
    <w:link w:val="890"/>
  </w:style>
  <w:style w:type="character" w:styleId="903">
    <w:name w:val="WW8Num1z3"/>
    <w:next w:val="903"/>
    <w:link w:val="890"/>
  </w:style>
  <w:style w:type="character" w:styleId="904">
    <w:name w:val="WW8Num1z4"/>
    <w:next w:val="904"/>
    <w:link w:val="890"/>
  </w:style>
  <w:style w:type="character" w:styleId="905">
    <w:name w:val="WW8Num1z5"/>
    <w:next w:val="905"/>
    <w:link w:val="890"/>
  </w:style>
  <w:style w:type="character" w:styleId="906">
    <w:name w:val="WW8Num1z6"/>
    <w:next w:val="906"/>
    <w:link w:val="890"/>
  </w:style>
  <w:style w:type="character" w:styleId="907">
    <w:name w:val="WW8Num1z7"/>
    <w:next w:val="907"/>
    <w:link w:val="890"/>
  </w:style>
  <w:style w:type="character" w:styleId="908">
    <w:name w:val="WW8Num1z8"/>
    <w:next w:val="908"/>
    <w:link w:val="890"/>
  </w:style>
  <w:style w:type="character" w:styleId="909">
    <w:name w:val="WW8Num2z0"/>
    <w:next w:val="909"/>
    <w:link w:val="890"/>
  </w:style>
  <w:style w:type="character" w:styleId="910">
    <w:name w:val="Основной шрифт абзаца4"/>
    <w:next w:val="910"/>
    <w:link w:val="890"/>
  </w:style>
  <w:style w:type="character" w:styleId="911">
    <w:name w:val="WW8Num2z1"/>
    <w:next w:val="911"/>
    <w:link w:val="890"/>
  </w:style>
  <w:style w:type="character" w:styleId="912">
    <w:name w:val="WW8Num2z2"/>
    <w:next w:val="912"/>
    <w:link w:val="890"/>
  </w:style>
  <w:style w:type="character" w:styleId="913">
    <w:name w:val="WW8Num2z3"/>
    <w:next w:val="913"/>
    <w:link w:val="890"/>
  </w:style>
  <w:style w:type="character" w:styleId="914">
    <w:name w:val="WW8Num2z4"/>
    <w:next w:val="914"/>
    <w:link w:val="890"/>
  </w:style>
  <w:style w:type="character" w:styleId="915">
    <w:name w:val="WW8Num2z5"/>
    <w:next w:val="915"/>
    <w:link w:val="890"/>
  </w:style>
  <w:style w:type="character" w:styleId="916">
    <w:name w:val="WW8Num2z6"/>
    <w:next w:val="916"/>
    <w:link w:val="890"/>
  </w:style>
  <w:style w:type="character" w:styleId="917">
    <w:name w:val="WW8Num2z7"/>
    <w:next w:val="917"/>
    <w:link w:val="890"/>
  </w:style>
  <w:style w:type="character" w:styleId="918">
    <w:name w:val="WW8Num2z8"/>
    <w:next w:val="918"/>
    <w:link w:val="890"/>
  </w:style>
  <w:style w:type="character" w:styleId="919">
    <w:name w:val="WW8Num3z0"/>
    <w:next w:val="919"/>
    <w:link w:val="890"/>
  </w:style>
  <w:style w:type="character" w:styleId="920">
    <w:name w:val="Основной шрифт абзаца3"/>
    <w:next w:val="920"/>
    <w:link w:val="890"/>
  </w:style>
  <w:style w:type="character" w:styleId="921">
    <w:name w:val="Основной шрифт абзаца2"/>
    <w:next w:val="921"/>
    <w:link w:val="890"/>
  </w:style>
  <w:style w:type="character" w:styleId="922">
    <w:name w:val="Absatz-Standardschriftart"/>
    <w:next w:val="922"/>
    <w:link w:val="890"/>
  </w:style>
  <w:style w:type="character" w:styleId="923">
    <w:name w:val="Основной шрифт абзаца1"/>
    <w:next w:val="923"/>
    <w:link w:val="890"/>
  </w:style>
  <w:style w:type="character" w:styleId="924">
    <w:name w:val="Номер страницы"/>
    <w:basedOn w:val="923"/>
    <w:next w:val="924"/>
    <w:link w:val="890"/>
  </w:style>
  <w:style w:type="character" w:styleId="925">
    <w:name w:val="Гиперссылка"/>
    <w:next w:val="925"/>
    <w:link w:val="890"/>
    <w:rPr>
      <w:color w:val="0000ff"/>
      <w:u w:val="single"/>
    </w:rPr>
  </w:style>
  <w:style w:type="character" w:styleId="926">
    <w:name w:val="Заголовок 9 Знак"/>
    <w:next w:val="926"/>
    <w:link w:val="890"/>
    <w:rPr>
      <w:rFonts w:ascii="Cambria" w:hAnsi="Cambria" w:cs="Cambria"/>
      <w:sz w:val="22"/>
      <w:szCs w:val="22"/>
    </w:rPr>
  </w:style>
  <w:style w:type="character" w:styleId="927">
    <w:name w:val="Верхний колонтитул Знак"/>
    <w:next w:val="927"/>
    <w:link w:val="890"/>
    <w:rPr>
      <w:sz w:val="28"/>
    </w:rPr>
  </w:style>
  <w:style w:type="character" w:styleId="928">
    <w:name w:val="Строгий"/>
    <w:next w:val="928"/>
    <w:link w:val="890"/>
    <w:qFormat/>
    <w:rPr>
      <w:b/>
      <w:bCs/>
    </w:rPr>
  </w:style>
  <w:style w:type="character" w:styleId="929">
    <w:name w:val="Текст выноски Знак"/>
    <w:next w:val="929"/>
    <w:link w:val="890"/>
    <w:rPr>
      <w:rFonts w:ascii="Tahoma" w:hAnsi="Tahoma" w:cs="Tahoma"/>
      <w:sz w:val="16"/>
      <w:szCs w:val="16"/>
    </w:rPr>
  </w:style>
  <w:style w:type="character" w:styleId="930">
    <w:name w:val="Основной текст Знак"/>
    <w:next w:val="930"/>
    <w:link w:val="890"/>
    <w:rPr>
      <w:i/>
      <w:sz w:val="28"/>
    </w:rPr>
  </w:style>
  <w:style w:type="character" w:styleId="931">
    <w:name w:val="Font Style15"/>
    <w:next w:val="931"/>
    <w:link w:val="890"/>
    <w:rPr>
      <w:rFonts w:ascii="Times New Roman" w:hAnsi="Times New Roman" w:cs="Times New Roman"/>
      <w:sz w:val="26"/>
      <w:szCs w:val="26"/>
    </w:rPr>
  </w:style>
  <w:style w:type="paragraph" w:styleId="932">
    <w:name w:val="Заголовок"/>
    <w:basedOn w:val="890"/>
    <w:next w:val="933"/>
    <w:link w:val="89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933">
    <w:name w:val="Основной текст"/>
    <w:basedOn w:val="890"/>
    <w:next w:val="933"/>
    <w:link w:val="890"/>
    <w:pPr>
      <w:tabs>
        <w:tab w:val="left" w:pos="4927" w:leader="none"/>
        <w:tab w:val="left" w:pos="9854" w:leader="none"/>
      </w:tabs>
      <w:spacing w:line="240" w:lineRule="exact"/>
      <w:jc w:val="both"/>
    </w:pPr>
    <w:rPr>
      <w:i/>
      <w:sz w:val="28"/>
    </w:rPr>
  </w:style>
  <w:style w:type="paragraph" w:styleId="934">
    <w:name w:val="Список"/>
    <w:basedOn w:val="933"/>
    <w:next w:val="934"/>
    <w:link w:val="890"/>
    <w:rPr>
      <w:rFonts w:ascii="Arial" w:hAnsi="Arial" w:cs="Tahoma"/>
    </w:rPr>
  </w:style>
  <w:style w:type="paragraph" w:styleId="935">
    <w:name w:val="Название объекта"/>
    <w:basedOn w:val="890"/>
    <w:next w:val="935"/>
    <w:link w:val="89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936">
    <w:name w:val="Указатель4"/>
    <w:basedOn w:val="890"/>
    <w:next w:val="936"/>
    <w:link w:val="890"/>
    <w:pPr>
      <w:suppressLineNumbers/>
    </w:pPr>
    <w:rPr>
      <w:rFonts w:ascii="PT Astra Serif" w:hAnsi="PT Astra Serif" w:cs="Noto Sans Devanagari"/>
    </w:rPr>
  </w:style>
  <w:style w:type="paragraph" w:styleId="937">
    <w:name w:val="Название объекта2"/>
    <w:basedOn w:val="890"/>
    <w:next w:val="937"/>
    <w:link w:val="89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938">
    <w:name w:val="Указатель3"/>
    <w:basedOn w:val="890"/>
    <w:next w:val="938"/>
    <w:link w:val="890"/>
    <w:pPr>
      <w:suppressLineNumbers/>
    </w:pPr>
    <w:rPr>
      <w:rFonts w:ascii="PT Astra Serif" w:hAnsi="PT Astra Serif" w:cs="Noto Sans Devanagari"/>
    </w:rPr>
  </w:style>
  <w:style w:type="paragraph" w:styleId="939">
    <w:name w:val="Название2"/>
    <w:basedOn w:val="890"/>
    <w:next w:val="939"/>
    <w:link w:val="89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940">
    <w:name w:val="Указатель2"/>
    <w:basedOn w:val="890"/>
    <w:next w:val="940"/>
    <w:link w:val="890"/>
    <w:pPr>
      <w:suppressLineNumbers/>
    </w:pPr>
    <w:rPr>
      <w:rFonts w:ascii="Arial" w:hAnsi="Arial" w:cs="Tahoma"/>
    </w:rPr>
  </w:style>
  <w:style w:type="paragraph" w:styleId="941">
    <w:name w:val="Название1"/>
    <w:basedOn w:val="890"/>
    <w:next w:val="941"/>
    <w:link w:val="89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942">
    <w:name w:val="Указатель1"/>
    <w:basedOn w:val="890"/>
    <w:next w:val="942"/>
    <w:link w:val="890"/>
    <w:pPr>
      <w:suppressLineNumbers/>
    </w:pPr>
    <w:rPr>
      <w:rFonts w:ascii="Arial" w:hAnsi="Arial" w:cs="Tahoma"/>
    </w:rPr>
  </w:style>
  <w:style w:type="paragraph" w:styleId="943">
    <w:name w:val="Верхний и нижний колонтитулы"/>
    <w:basedOn w:val="890"/>
    <w:next w:val="943"/>
    <w:link w:val="890"/>
    <w:pPr>
      <w:suppressLineNumbers/>
      <w:tabs>
        <w:tab w:val="center" w:pos="4819" w:leader="none"/>
        <w:tab w:val="right" w:pos="9638" w:leader="none"/>
      </w:tabs>
    </w:pPr>
  </w:style>
  <w:style w:type="paragraph" w:styleId="944">
    <w:name w:val="Нижний колонтитул"/>
    <w:basedOn w:val="890"/>
    <w:next w:val="944"/>
    <w:link w:val="890"/>
    <w:pPr>
      <w:tabs>
        <w:tab w:val="center" w:pos="4153" w:leader="none"/>
        <w:tab w:val="right" w:pos="8306" w:leader="none"/>
      </w:tabs>
    </w:pPr>
  </w:style>
  <w:style w:type="paragraph" w:styleId="945">
    <w:name w:val="Верхний колонтитул"/>
    <w:basedOn w:val="890"/>
    <w:next w:val="945"/>
    <w:link w:val="890"/>
    <w:pPr>
      <w:tabs>
        <w:tab w:val="center" w:pos="4536" w:leader="none"/>
        <w:tab w:val="right" w:pos="9072" w:leader="none"/>
      </w:tabs>
      <w:ind w:left="0" w:right="0" w:firstLine="709"/>
      <w:jc w:val="both"/>
    </w:pPr>
    <w:rPr>
      <w:sz w:val="28"/>
      <w:lang w:val="en-US"/>
    </w:rPr>
  </w:style>
  <w:style w:type="paragraph" w:styleId="946">
    <w:name w:val="Основной текст с отступом"/>
    <w:basedOn w:val="890"/>
    <w:next w:val="946"/>
    <w:link w:val="890"/>
    <w:pPr>
      <w:spacing w:line="360" w:lineRule="auto"/>
      <w:ind w:left="0" w:right="0" w:firstLine="720"/>
      <w:jc w:val="both"/>
    </w:pPr>
    <w:rPr>
      <w:sz w:val="28"/>
    </w:rPr>
  </w:style>
  <w:style w:type="paragraph" w:styleId="947">
    <w:name w:val="Основной текст с отступом 21"/>
    <w:basedOn w:val="890"/>
    <w:next w:val="947"/>
    <w:link w:val="890"/>
    <w:pPr>
      <w:ind w:left="0" w:right="0" w:firstLine="720"/>
    </w:pPr>
    <w:rPr>
      <w:sz w:val="28"/>
    </w:rPr>
  </w:style>
  <w:style w:type="paragraph" w:styleId="948">
    <w:name w:val="Основной текст с отступом 31"/>
    <w:basedOn w:val="890"/>
    <w:next w:val="948"/>
    <w:link w:val="890"/>
    <w:pPr>
      <w:ind w:left="0" w:right="0" w:firstLine="851"/>
    </w:pPr>
    <w:rPr>
      <w:sz w:val="28"/>
    </w:rPr>
  </w:style>
  <w:style w:type="paragraph" w:styleId="949">
    <w:name w:val="Содержимое таблицы"/>
    <w:basedOn w:val="890"/>
    <w:next w:val="949"/>
    <w:link w:val="890"/>
    <w:pPr>
      <w:suppressLineNumbers/>
    </w:pPr>
  </w:style>
  <w:style w:type="paragraph" w:styleId="950">
    <w:name w:val="Заголовок таблицы"/>
    <w:basedOn w:val="949"/>
    <w:next w:val="950"/>
    <w:link w:val="890"/>
    <w:pPr>
      <w:suppressLineNumbers/>
      <w:jc w:val="center"/>
    </w:pPr>
    <w:rPr>
      <w:b/>
      <w:bCs/>
    </w:rPr>
  </w:style>
  <w:style w:type="paragraph" w:styleId="951">
    <w:name w:val="Содержимое врезки"/>
    <w:basedOn w:val="933"/>
    <w:next w:val="951"/>
    <w:link w:val="890"/>
  </w:style>
  <w:style w:type="paragraph" w:styleId="952">
    <w:name w:val="Абзац списка"/>
    <w:basedOn w:val="890"/>
    <w:next w:val="952"/>
    <w:link w:val="890"/>
    <w:qFormat/>
    <w:pPr>
      <w:spacing w:before="0" w:after="200" w:line="276" w:lineRule="auto"/>
      <w:ind w:left="720" w:right="0" w:firstLine="0"/>
      <w:contextualSpacing/>
    </w:pPr>
    <w:rPr>
      <w:rFonts w:ascii="Calibri" w:hAnsi="Calibri" w:cs="Calibri"/>
      <w:sz w:val="22"/>
      <w:szCs w:val="22"/>
    </w:rPr>
  </w:style>
  <w:style w:type="paragraph" w:styleId="953">
    <w:name w:val="Абзац списка1"/>
    <w:basedOn w:val="890"/>
    <w:next w:val="953"/>
    <w:link w:val="890"/>
    <w:pPr>
      <w:spacing w:before="0" w:after="200" w:line="252" w:lineRule="auto"/>
      <w:ind w:left="720" w:right="0" w:firstLine="0"/>
    </w:pPr>
    <w:rPr>
      <w:rFonts w:ascii="Cambria" w:hAnsi="Cambria" w:cs="Cambria"/>
      <w:sz w:val="22"/>
      <w:szCs w:val="22"/>
      <w:lang w:val="en-US"/>
    </w:rPr>
  </w:style>
  <w:style w:type="paragraph" w:styleId="954">
    <w:name w:val="ConsPlusTitle"/>
    <w:next w:val="954"/>
    <w:link w:val="890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955">
    <w:name w:val="ConsPlusNonformat"/>
    <w:next w:val="955"/>
    <w:link w:val="890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956">
    <w:name w:val="Без интервала"/>
    <w:next w:val="956"/>
    <w:link w:val="890"/>
    <w:qFormat/>
    <w:pPr>
      <w:widowControl w:val="off"/>
    </w:pPr>
    <w:rPr>
      <w:rFonts w:eastAsia="Lucida Sans Unicode"/>
      <w:sz w:val="24"/>
      <w:szCs w:val="24"/>
      <w:lang w:val="ru-RU" w:eastAsia="zh-CN" w:bidi="ar-SA"/>
    </w:rPr>
  </w:style>
  <w:style w:type="paragraph" w:styleId="957">
    <w:name w:val="ConsPlusNormal"/>
    <w:next w:val="957"/>
    <w:link w:val="890"/>
    <w:pPr>
      <w:widowControl w:val="off"/>
      <w:ind w:firstLine="720"/>
    </w:pPr>
    <w:rPr>
      <w:rFonts w:ascii="Arial" w:hAnsi="Arial" w:eastAsia="Calibri" w:cs="Arial"/>
      <w:lang w:val="ru-RU" w:eastAsia="zh-CN" w:bidi="ar-SA"/>
    </w:rPr>
  </w:style>
  <w:style w:type="paragraph" w:styleId="958">
    <w:name w:val="ConsPlusCell"/>
    <w:next w:val="958"/>
    <w:link w:val="890"/>
    <w:pPr>
      <w:widowControl w:val="off"/>
    </w:pPr>
    <w:rPr>
      <w:rFonts w:ascii="Arial" w:hAnsi="Arial" w:cs="Arial"/>
      <w:lang w:val="ru-RU" w:eastAsia="zh-CN" w:bidi="ar-SA"/>
    </w:rPr>
  </w:style>
  <w:style w:type="paragraph" w:styleId="959">
    <w:name w:val="Текст выноски"/>
    <w:basedOn w:val="890"/>
    <w:next w:val="959"/>
    <w:link w:val="890"/>
    <w:rPr>
      <w:rFonts w:ascii="Tahoma" w:hAnsi="Tahoma" w:cs="Tahoma"/>
      <w:sz w:val="16"/>
      <w:szCs w:val="16"/>
      <w:lang w:val="en-US"/>
    </w:rPr>
  </w:style>
  <w:style w:type="paragraph" w:styleId="960">
    <w:name w:val="Название объекта1"/>
    <w:basedOn w:val="890"/>
    <w:next w:val="890"/>
    <w:link w:val="890"/>
    <w:pPr>
      <w:numPr>
        <w:numId w:val="2"/>
        <w:ilvl w:val="0"/>
      </w:numPr>
      <w:jc w:val="center"/>
    </w:pPr>
    <w:rPr>
      <w:sz w:val="24"/>
    </w:rPr>
  </w:style>
  <w:style w:type="paragraph" w:styleId="961">
    <w:name w:val="Default"/>
    <w:next w:val="961"/>
    <w:link w:val="890"/>
    <w:rPr>
      <w:color w:val="000000"/>
      <w:sz w:val="24"/>
      <w:szCs w:val="24"/>
      <w:lang w:val="ru-RU" w:eastAsia="zh-CN" w:bidi="ar-SA"/>
    </w:rPr>
  </w:style>
  <w:style w:type="character" w:styleId="962" w:default="1">
    <w:name w:val="Default Paragraph Font"/>
    <w:uiPriority w:val="1"/>
    <w:semiHidden/>
    <w:unhideWhenUsed/>
  </w:style>
  <w:style w:type="numbering" w:styleId="963" w:default="1">
    <w:name w:val="No List"/>
    <w:uiPriority w:val="99"/>
    <w:semiHidden/>
    <w:unhideWhenUsed/>
  </w:style>
  <w:style w:type="table" w:styleId="9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Галкин Вячеслав Геннадьевич</dc:creator>
  <cp:revision>23</cp:revision>
  <dcterms:created xsi:type="dcterms:W3CDTF">1995-11-21T10:41:00Z</dcterms:created>
  <dcterms:modified xsi:type="dcterms:W3CDTF">2023-02-17T08:42:59Z</dcterms:modified>
  <cp:version>983040</cp:version>
</cp:coreProperties>
</file>